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230FAE92" w:rsidR="00527E4C" w:rsidRPr="00C5061C" w:rsidRDefault="00B958BB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20</w:t>
      </w:r>
      <w:r w:rsidR="00C56739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9D1C4C">
        <w:rPr>
          <w:rFonts w:ascii="Toyota Type" w:hAnsi="Toyota Type" w:cs="Toyota Type"/>
          <w:sz w:val="21"/>
          <w:szCs w:val="21"/>
          <w:lang w:val="pl-PL"/>
        </w:rPr>
        <w:t>maja</w:t>
      </w:r>
      <w:r w:rsidR="00351A47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27E4C" w:rsidRPr="00C5061C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C5061C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C5061C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C5061C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C5061C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C5061C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D575876" w14:textId="0213E9D3" w:rsidR="003133D2" w:rsidRPr="00C5061C" w:rsidRDefault="00B442A9" w:rsidP="001D0CF6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B442A9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GR </w:t>
      </w:r>
      <w:r w:rsidR="007D5146">
        <w:rPr>
          <w:rFonts w:ascii="Toyota Type" w:hAnsi="Toyota Type" w:cs="Toyota Type"/>
          <w:b/>
          <w:bCs/>
          <w:sz w:val="28"/>
          <w:szCs w:val="28"/>
          <w:lang w:val="pl-PL"/>
        </w:rPr>
        <w:t>SPORT</w:t>
      </w:r>
      <w:r w:rsidRPr="00B442A9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najpopularniejszą wersją Toyoty C-HR. Dobra dostępność kompaktowego crossovera Toyoty</w:t>
      </w:r>
    </w:p>
    <w:p w14:paraId="627B7280" w14:textId="3F671228" w:rsidR="00551186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70305687" w14:textId="77777777" w:rsidR="00917138" w:rsidRPr="00C5061C" w:rsidRDefault="00917138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136E8EFC" w14:textId="766AD80A" w:rsidR="00B442A9" w:rsidRPr="00222DEF" w:rsidRDefault="00B442A9" w:rsidP="00B442A9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222DE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Nawiązująca do sportowych osiągnięć TOYOTA GAZOO Racing najwyższa wersja wyposażenia GR </w:t>
      </w:r>
      <w:r w:rsidR="007D5146">
        <w:rPr>
          <w:rFonts w:ascii="Toyota Type" w:hAnsi="Toyota Type" w:cs="Toyota Type"/>
          <w:b/>
          <w:bCs/>
          <w:sz w:val="21"/>
          <w:szCs w:val="21"/>
          <w:lang w:val="pl-PL"/>
        </w:rPr>
        <w:t>SPORT</w:t>
      </w:r>
      <w:r w:rsidRPr="00222DE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jest w tym roku najpopularniejszą konfiguracją stylowego crossovera Toyota C-HR. Linia </w:t>
      </w:r>
      <w:r w:rsidR="007D5146">
        <w:rPr>
          <w:rFonts w:ascii="Toyota Type" w:hAnsi="Toyota Type" w:cs="Toyota Type"/>
          <w:b/>
          <w:bCs/>
          <w:sz w:val="21"/>
          <w:szCs w:val="21"/>
          <w:lang w:val="pl-PL"/>
        </w:rPr>
        <w:t>GR SPORT</w:t>
      </w:r>
      <w:r w:rsidRPr="00222DE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, wzbogacająca ofertę modeli Yaris, Corolla, Toyota C-HR i </w:t>
      </w:r>
      <w:proofErr w:type="spellStart"/>
      <w:r w:rsidRPr="00222DEF">
        <w:rPr>
          <w:rFonts w:ascii="Toyota Type" w:hAnsi="Toyota Type" w:cs="Toyota Type"/>
          <w:b/>
          <w:bCs/>
          <w:sz w:val="21"/>
          <w:szCs w:val="21"/>
          <w:lang w:val="pl-PL"/>
        </w:rPr>
        <w:t>Hilux</w:t>
      </w:r>
      <w:proofErr w:type="spellEnd"/>
      <w:r w:rsidRPr="00222DE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, jest inspirowana sportowymi modelami GR opracowanymi przez TOYOTA GAZOO Racing, czyli </w:t>
      </w:r>
      <w:proofErr w:type="spellStart"/>
      <w:r w:rsidRPr="00222DEF">
        <w:rPr>
          <w:rFonts w:ascii="Toyota Type" w:hAnsi="Toyota Type" w:cs="Toyota Type"/>
          <w:b/>
          <w:bCs/>
          <w:sz w:val="21"/>
          <w:szCs w:val="21"/>
          <w:lang w:val="pl-PL"/>
        </w:rPr>
        <w:t>motorsportowy</w:t>
      </w:r>
      <w:proofErr w:type="spellEnd"/>
      <w:r w:rsidRPr="00222DE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dział Toyoty. </w:t>
      </w:r>
    </w:p>
    <w:p w14:paraId="4B4978AE" w14:textId="2F3D57B5" w:rsidR="00B442A9" w:rsidRDefault="00B442A9" w:rsidP="00B442A9">
      <w:pPr>
        <w:rPr>
          <w:rFonts w:ascii="Toyota Type" w:hAnsi="Toyota Type" w:cs="Toyota Type"/>
          <w:sz w:val="21"/>
          <w:szCs w:val="21"/>
          <w:lang w:val="pl-PL"/>
        </w:rPr>
      </w:pPr>
    </w:p>
    <w:p w14:paraId="5F5A896D" w14:textId="77777777" w:rsidR="00222DEF" w:rsidRPr="00B442A9" w:rsidRDefault="00222DEF" w:rsidP="00B442A9">
      <w:pPr>
        <w:rPr>
          <w:rFonts w:ascii="Toyota Type" w:hAnsi="Toyota Type" w:cs="Toyota Type"/>
          <w:sz w:val="21"/>
          <w:szCs w:val="21"/>
          <w:lang w:val="pl-PL"/>
        </w:rPr>
      </w:pPr>
    </w:p>
    <w:p w14:paraId="448BC236" w14:textId="310382DB" w:rsidR="00A24F72" w:rsidRPr="00A24F72" w:rsidRDefault="00A24F72" w:rsidP="00B442A9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A24F72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Najpopularniejszy kompaktowy </w:t>
      </w:r>
      <w:proofErr w:type="spellStart"/>
      <w:r w:rsidRPr="00A24F72">
        <w:rPr>
          <w:rFonts w:ascii="Toyota Type" w:hAnsi="Toyota Type" w:cs="Toyota Type"/>
          <w:b/>
          <w:bCs/>
          <w:sz w:val="21"/>
          <w:szCs w:val="21"/>
          <w:lang w:val="pl-PL"/>
        </w:rPr>
        <w:t>crossover</w:t>
      </w:r>
      <w:proofErr w:type="spellEnd"/>
      <w:r w:rsidRPr="00A24F72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w Polsce</w:t>
      </w:r>
    </w:p>
    <w:p w14:paraId="044A22DF" w14:textId="54E200C5" w:rsidR="00B442A9" w:rsidRPr="00B442A9" w:rsidRDefault="00B442A9" w:rsidP="00B442A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B442A9">
        <w:rPr>
          <w:rFonts w:ascii="Toyota Type" w:hAnsi="Toyota Type" w:cs="Toyota Type"/>
          <w:sz w:val="21"/>
          <w:szCs w:val="21"/>
          <w:lang w:val="pl-PL"/>
        </w:rPr>
        <w:t xml:space="preserve">Toyota C-HR to najchętniej kupowany kompaktowy </w:t>
      </w:r>
      <w:proofErr w:type="spellStart"/>
      <w:r w:rsidRPr="00B442A9">
        <w:rPr>
          <w:rFonts w:ascii="Toyota Type" w:hAnsi="Toyota Type" w:cs="Toyota Type"/>
          <w:sz w:val="21"/>
          <w:szCs w:val="21"/>
          <w:lang w:val="pl-PL"/>
        </w:rPr>
        <w:t>crossover</w:t>
      </w:r>
      <w:proofErr w:type="spellEnd"/>
      <w:r w:rsidRPr="00B442A9">
        <w:rPr>
          <w:rFonts w:ascii="Toyota Type" w:hAnsi="Toyota Type" w:cs="Toyota Type"/>
          <w:sz w:val="21"/>
          <w:szCs w:val="21"/>
          <w:lang w:val="pl-PL"/>
        </w:rPr>
        <w:t xml:space="preserve"> w Polsce, którego popularność opiera się na trzech filarach</w:t>
      </w:r>
      <w:r>
        <w:rPr>
          <w:rFonts w:ascii="Toyota Type" w:hAnsi="Toyota Type" w:cs="Toyota Type"/>
          <w:sz w:val="21"/>
          <w:szCs w:val="21"/>
          <w:lang w:val="pl-PL"/>
        </w:rPr>
        <w:t>.</w:t>
      </w:r>
      <w:r w:rsidRPr="00B442A9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P</w:t>
      </w:r>
      <w:r w:rsidRPr="00B442A9">
        <w:rPr>
          <w:rFonts w:ascii="Toyota Type" w:hAnsi="Toyota Type" w:cs="Toyota Type"/>
          <w:sz w:val="21"/>
          <w:szCs w:val="21"/>
          <w:lang w:val="pl-PL"/>
        </w:rPr>
        <w:t xml:space="preserve">ierwszym z nich jest wyróżniająca się, atrakcyjna stylistyka, drugim dwa napędy hybrydowe do wyboru, które dobrą dynamikę łączą z niespotykaną oszczędnością, zaś trzecim – świetne właściwości jezdne wynikające z bardzo sztywnej konstrukcji TNGA, precyzyjnego układu kierowniczego i zawieszenia </w:t>
      </w:r>
      <w:proofErr w:type="spellStart"/>
      <w:r w:rsidRPr="00B442A9">
        <w:rPr>
          <w:rFonts w:ascii="Toyota Type" w:hAnsi="Toyota Type" w:cs="Toyota Type"/>
          <w:sz w:val="21"/>
          <w:szCs w:val="21"/>
          <w:lang w:val="pl-PL"/>
        </w:rPr>
        <w:t>wielowahaczowego</w:t>
      </w:r>
      <w:proofErr w:type="spellEnd"/>
      <w:r w:rsidR="000F28E9">
        <w:rPr>
          <w:rFonts w:ascii="Toyota Type" w:hAnsi="Toyota Type" w:cs="Toyota Type"/>
          <w:sz w:val="21"/>
          <w:szCs w:val="21"/>
          <w:lang w:val="pl-PL"/>
        </w:rPr>
        <w:t xml:space="preserve"> przy tylnej osi</w:t>
      </w:r>
      <w:r w:rsidRPr="00B442A9">
        <w:rPr>
          <w:rFonts w:ascii="Toyota Type" w:hAnsi="Toyota Type" w:cs="Toyota Type"/>
          <w:sz w:val="21"/>
          <w:szCs w:val="21"/>
          <w:lang w:val="pl-PL"/>
        </w:rPr>
        <w:t>. Toyota C-HR, oferowana w Polsce wyłącznie w wersjach hybrydowych, konsekwentnie utrzymuje się w pierwszej dziesiątce najpopularniejszych samochodów na naszym rynku.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Obecnie model jest</w:t>
      </w:r>
      <w:r w:rsidR="00B958BB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dostępny w salonach Toyoty, oferując duży wybór konfiguracji i atrakcyjne terminy realizacji zamówień.</w:t>
      </w:r>
    </w:p>
    <w:p w14:paraId="2B286B27" w14:textId="6EBFE8D7" w:rsidR="00B442A9" w:rsidRDefault="00B442A9" w:rsidP="00B442A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35485C7" w14:textId="36B23C96" w:rsidR="00A24F72" w:rsidRPr="00A24F72" w:rsidRDefault="00A24F72" w:rsidP="00B442A9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A24F72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GR </w:t>
      </w:r>
      <w:r w:rsidR="007D5146">
        <w:rPr>
          <w:rFonts w:ascii="Toyota Type" w:hAnsi="Toyota Type" w:cs="Toyota Type"/>
          <w:b/>
          <w:bCs/>
          <w:sz w:val="21"/>
          <w:szCs w:val="21"/>
          <w:lang w:val="pl-PL"/>
        </w:rPr>
        <w:t>SPORT</w:t>
      </w:r>
      <w:r w:rsidRPr="00A24F72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najchętniej wybieraną wersją Toyoty C-HR</w:t>
      </w:r>
    </w:p>
    <w:p w14:paraId="1D5ACAD8" w14:textId="6E945E92" w:rsidR="000250D0" w:rsidRDefault="00B442A9" w:rsidP="00B442A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B442A9">
        <w:rPr>
          <w:rFonts w:ascii="Toyota Type" w:hAnsi="Toyota Type" w:cs="Toyota Type"/>
          <w:sz w:val="21"/>
          <w:szCs w:val="21"/>
          <w:lang w:val="pl-PL"/>
        </w:rPr>
        <w:t xml:space="preserve">Salony Toyoty zebrały od początku roku 3 990 zamówień na Toyotę C-HR. Z tej liczby najwięcej, bo 37% </w:t>
      </w:r>
      <w:r w:rsidR="000F28E9">
        <w:rPr>
          <w:rFonts w:ascii="Toyota Type" w:hAnsi="Toyota Type" w:cs="Toyota Type"/>
          <w:sz w:val="21"/>
          <w:szCs w:val="21"/>
          <w:lang w:val="pl-PL"/>
        </w:rPr>
        <w:t xml:space="preserve">egzemplarzy jest skonfigurowanych w </w:t>
      </w:r>
      <w:r w:rsidRPr="00B442A9">
        <w:rPr>
          <w:rFonts w:ascii="Toyota Type" w:hAnsi="Toyota Type" w:cs="Toyota Type"/>
          <w:sz w:val="21"/>
          <w:szCs w:val="21"/>
          <w:lang w:val="pl-PL"/>
        </w:rPr>
        <w:t xml:space="preserve">wersji GR </w:t>
      </w:r>
      <w:r w:rsidR="007D5146">
        <w:rPr>
          <w:rFonts w:ascii="Toyota Type" w:hAnsi="Toyota Type" w:cs="Toyota Type"/>
          <w:sz w:val="21"/>
          <w:szCs w:val="21"/>
          <w:lang w:val="pl-PL"/>
        </w:rPr>
        <w:t>SPORT</w:t>
      </w:r>
      <w:r w:rsidRPr="00B442A9">
        <w:rPr>
          <w:rFonts w:ascii="Toyota Type" w:hAnsi="Toyota Type" w:cs="Toyota Type"/>
          <w:sz w:val="21"/>
          <w:szCs w:val="21"/>
          <w:lang w:val="pl-PL"/>
        </w:rPr>
        <w:t xml:space="preserve">. Jest to wzrost rok do roku o 9 punktów procentowych. Drugą najpopularniejszą odmianą jest odświeżona w tym roku wersja Style, </w:t>
      </w:r>
      <w:r w:rsidR="000F28E9">
        <w:rPr>
          <w:rFonts w:ascii="Toyota Type" w:hAnsi="Toyota Type" w:cs="Toyota Type"/>
          <w:sz w:val="21"/>
          <w:szCs w:val="21"/>
          <w:lang w:val="pl-PL"/>
        </w:rPr>
        <w:t>występująca w</w:t>
      </w:r>
      <w:r w:rsidRPr="00B442A9">
        <w:rPr>
          <w:rFonts w:ascii="Toyota Type" w:hAnsi="Toyota Type" w:cs="Toyota Type"/>
          <w:sz w:val="21"/>
          <w:szCs w:val="21"/>
          <w:lang w:val="pl-PL"/>
        </w:rPr>
        <w:t xml:space="preserve"> 28% zamówionych samochodów.</w:t>
      </w:r>
    </w:p>
    <w:p w14:paraId="27251D98" w14:textId="55ED0AD0" w:rsidR="00B442A9" w:rsidRDefault="00B442A9" w:rsidP="00B442A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A68E0E6" w14:textId="3391C92F" w:rsidR="00B442A9" w:rsidRDefault="00B442A9" w:rsidP="001B007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B442A9">
        <w:rPr>
          <w:rFonts w:ascii="Toyota Type" w:hAnsi="Toyota Type" w:cs="Toyota Type"/>
          <w:sz w:val="21"/>
          <w:szCs w:val="21"/>
          <w:lang w:val="pl-PL"/>
        </w:rPr>
        <w:t xml:space="preserve">Toyota C-HR </w:t>
      </w:r>
      <w:r w:rsidR="007D5146" w:rsidRPr="00B442A9">
        <w:rPr>
          <w:rFonts w:ascii="Toyota Type" w:hAnsi="Toyota Type" w:cs="Toyota Type"/>
          <w:sz w:val="21"/>
          <w:szCs w:val="21"/>
          <w:lang w:val="pl-PL"/>
        </w:rPr>
        <w:t xml:space="preserve">GR </w:t>
      </w:r>
      <w:r w:rsidR="007D5146">
        <w:rPr>
          <w:rFonts w:ascii="Toyota Type" w:hAnsi="Toyota Type" w:cs="Toyota Type"/>
          <w:sz w:val="21"/>
          <w:szCs w:val="21"/>
          <w:lang w:val="pl-PL"/>
        </w:rPr>
        <w:t>SPORT</w:t>
      </w:r>
      <w:r w:rsidR="007D5146" w:rsidRPr="00B442A9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B442A9">
        <w:rPr>
          <w:rFonts w:ascii="Toyota Type" w:hAnsi="Toyota Type" w:cs="Toyota Type"/>
          <w:sz w:val="21"/>
          <w:szCs w:val="21"/>
          <w:lang w:val="pl-PL"/>
        </w:rPr>
        <w:t>wyróżnia się specjalnie zaprojektowanym przednim pasem, z przyciemnionym wnętrzem kloszy lamp, grillem w kolorze ciemnego chromu oraz nowym, sportowym przednim spojlerem.</w:t>
      </w:r>
      <w:r w:rsidR="000F28E9">
        <w:rPr>
          <w:rFonts w:ascii="Toyota Type" w:hAnsi="Toyota Type" w:cs="Toyota Type"/>
          <w:sz w:val="21"/>
          <w:szCs w:val="21"/>
          <w:lang w:val="pl-PL"/>
        </w:rPr>
        <w:t xml:space="preserve"> We wnętrzu d</w:t>
      </w:r>
      <w:r w:rsidR="000F28E9" w:rsidRPr="000F28E9">
        <w:rPr>
          <w:rFonts w:ascii="Toyota Type" w:hAnsi="Toyota Type" w:cs="Toyota Type"/>
          <w:sz w:val="21"/>
          <w:szCs w:val="21"/>
          <w:lang w:val="pl-PL"/>
        </w:rPr>
        <w:t>eska rozdzielcza została wykończona listwą dekoracyjną w kolorze</w:t>
      </w:r>
      <w:r w:rsidR="007D5146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="007D5146">
        <w:rPr>
          <w:rFonts w:ascii="Toyota Type" w:hAnsi="Toyota Type" w:cs="Toyota Type"/>
          <w:sz w:val="21"/>
          <w:szCs w:val="21"/>
          <w:lang w:val="pl-PL"/>
        </w:rPr>
        <w:t>Platinium</w:t>
      </w:r>
      <w:proofErr w:type="spellEnd"/>
      <w:r w:rsidR="007D5146">
        <w:rPr>
          <w:rFonts w:ascii="Toyota Type" w:hAnsi="Toyota Type" w:cs="Toyota Type"/>
          <w:sz w:val="21"/>
          <w:szCs w:val="21"/>
          <w:lang w:val="pl-PL"/>
        </w:rPr>
        <w:t xml:space="preserve"> Pearl</w:t>
      </w:r>
      <w:r w:rsidR="000F28E9" w:rsidRPr="000F28E9">
        <w:rPr>
          <w:rFonts w:ascii="Toyota Type" w:hAnsi="Toyota Type" w:cs="Toyota Type"/>
          <w:sz w:val="21"/>
          <w:szCs w:val="21"/>
          <w:lang w:val="pl-PL"/>
        </w:rPr>
        <w:t xml:space="preserve">, a </w:t>
      </w:r>
      <w:r w:rsidR="000F28E9">
        <w:rPr>
          <w:rFonts w:ascii="Toyota Type" w:hAnsi="Toyota Type" w:cs="Toyota Type"/>
          <w:sz w:val="21"/>
          <w:szCs w:val="21"/>
          <w:lang w:val="pl-PL"/>
        </w:rPr>
        <w:t xml:space="preserve">na </w:t>
      </w:r>
      <w:r w:rsidR="007D5146">
        <w:rPr>
          <w:rFonts w:ascii="Toyota Type" w:hAnsi="Toyota Type" w:cs="Toyota Type"/>
          <w:sz w:val="21"/>
          <w:szCs w:val="21"/>
          <w:lang w:val="pl-PL"/>
        </w:rPr>
        <w:t>skórzanej tapicerce</w:t>
      </w:r>
      <w:r w:rsidR="001B0078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7D5146" w:rsidRPr="007D5146">
        <w:rPr>
          <w:rFonts w:ascii="Toyota Type" w:hAnsi="Toyota Type" w:cs="Toyota Type"/>
          <w:sz w:val="21"/>
          <w:szCs w:val="21"/>
          <w:lang w:val="pl-PL"/>
        </w:rPr>
        <w:t xml:space="preserve">Black </w:t>
      </w:r>
      <w:proofErr w:type="spellStart"/>
      <w:r w:rsidR="007D5146" w:rsidRPr="007D5146">
        <w:rPr>
          <w:rFonts w:ascii="Toyota Type" w:hAnsi="Toyota Type" w:cs="Toyota Type"/>
          <w:sz w:val="21"/>
          <w:szCs w:val="21"/>
          <w:lang w:val="pl-PL"/>
        </w:rPr>
        <w:t>Alcantara</w:t>
      </w:r>
      <w:proofErr w:type="spellEnd"/>
      <w:r w:rsidR="000F28E9">
        <w:rPr>
          <w:rFonts w:ascii="Toyota Type" w:hAnsi="Toyota Type" w:cs="Toyota Type"/>
          <w:sz w:val="21"/>
          <w:szCs w:val="21"/>
          <w:lang w:val="pl-PL"/>
        </w:rPr>
        <w:t xml:space="preserve"> zastosowano przeszycia </w:t>
      </w:r>
      <w:r w:rsidR="000F28E9" w:rsidRPr="000F28E9">
        <w:rPr>
          <w:rFonts w:ascii="Toyota Type" w:hAnsi="Toyota Type" w:cs="Toyota Type"/>
          <w:sz w:val="21"/>
          <w:szCs w:val="21"/>
          <w:lang w:val="pl-PL"/>
        </w:rPr>
        <w:t>czerwoną i szarą nicią</w:t>
      </w:r>
      <w:r w:rsidR="000F28E9">
        <w:rPr>
          <w:rFonts w:ascii="Toyota Type" w:hAnsi="Toyota Type" w:cs="Toyota Type"/>
          <w:sz w:val="21"/>
          <w:szCs w:val="21"/>
          <w:lang w:val="pl-PL"/>
        </w:rPr>
        <w:t xml:space="preserve">, które nawiązują do </w:t>
      </w:r>
      <w:r w:rsidR="000F28E9" w:rsidRPr="000F28E9">
        <w:rPr>
          <w:rFonts w:ascii="Toyota Type" w:hAnsi="Toyota Type" w:cs="Toyota Type"/>
          <w:sz w:val="21"/>
          <w:szCs w:val="21"/>
          <w:lang w:val="pl-PL"/>
        </w:rPr>
        <w:t>kolorystyk</w:t>
      </w:r>
      <w:r w:rsidR="000F28E9">
        <w:rPr>
          <w:rFonts w:ascii="Toyota Type" w:hAnsi="Toyota Type" w:cs="Toyota Type"/>
          <w:sz w:val="21"/>
          <w:szCs w:val="21"/>
          <w:lang w:val="pl-PL"/>
        </w:rPr>
        <w:t>i TOYOTA GAZOO Racing.</w:t>
      </w:r>
      <w:r w:rsidR="000F28E9" w:rsidRPr="000F28E9">
        <w:rPr>
          <w:rFonts w:ascii="Toyota Type" w:hAnsi="Toyota Type" w:cs="Toyota Type"/>
          <w:sz w:val="21"/>
          <w:szCs w:val="21"/>
          <w:lang w:val="pl-PL"/>
        </w:rPr>
        <w:t xml:space="preserve"> </w:t>
      </w:r>
    </w:p>
    <w:p w14:paraId="4E12250B" w14:textId="77777777" w:rsidR="00B442A9" w:rsidRPr="00B442A9" w:rsidRDefault="00B442A9" w:rsidP="00B442A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1C4A90E" w14:textId="24A4E623" w:rsidR="00B442A9" w:rsidRDefault="00B442A9" w:rsidP="00B442A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Z</w:t>
      </w:r>
      <w:r w:rsidRPr="00B442A9">
        <w:rPr>
          <w:rFonts w:ascii="Toyota Type" w:hAnsi="Toyota Type" w:cs="Toyota Type"/>
          <w:sz w:val="21"/>
          <w:szCs w:val="21"/>
          <w:lang w:val="pl-PL"/>
        </w:rPr>
        <w:t xml:space="preserve">a emblematem </w:t>
      </w:r>
      <w:r w:rsidR="007D5146" w:rsidRPr="00B442A9">
        <w:rPr>
          <w:rFonts w:ascii="Toyota Type" w:hAnsi="Toyota Type" w:cs="Toyota Type"/>
          <w:sz w:val="21"/>
          <w:szCs w:val="21"/>
          <w:lang w:val="pl-PL"/>
        </w:rPr>
        <w:t xml:space="preserve">GR </w:t>
      </w:r>
      <w:r w:rsidR="007D5146">
        <w:rPr>
          <w:rFonts w:ascii="Toyota Type" w:hAnsi="Toyota Type" w:cs="Toyota Type"/>
          <w:sz w:val="21"/>
          <w:szCs w:val="21"/>
          <w:lang w:val="pl-PL"/>
        </w:rPr>
        <w:t>SPORT</w:t>
      </w:r>
      <w:r w:rsidR="007D5146" w:rsidRPr="00B442A9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B442A9">
        <w:rPr>
          <w:rFonts w:ascii="Toyota Type" w:hAnsi="Toyota Type" w:cs="Toyota Type"/>
          <w:sz w:val="21"/>
          <w:szCs w:val="21"/>
          <w:lang w:val="pl-PL"/>
        </w:rPr>
        <w:t xml:space="preserve">na klapie bagażnika kryją się </w:t>
      </w:r>
      <w:r w:rsidR="000F28E9">
        <w:rPr>
          <w:rFonts w:ascii="Toyota Type" w:hAnsi="Toyota Type" w:cs="Toyota Type"/>
          <w:sz w:val="21"/>
          <w:szCs w:val="21"/>
          <w:lang w:val="pl-PL"/>
        </w:rPr>
        <w:t xml:space="preserve">nie </w:t>
      </w:r>
      <w:r w:rsidRPr="00B442A9">
        <w:rPr>
          <w:rFonts w:ascii="Toyota Type" w:hAnsi="Toyota Type" w:cs="Toyota Type"/>
          <w:sz w:val="21"/>
          <w:szCs w:val="21"/>
          <w:lang w:val="pl-PL"/>
        </w:rPr>
        <w:t xml:space="preserve">tylko zmiany stylistyczne. Toyota C-HR </w:t>
      </w:r>
      <w:r w:rsidR="007D5146" w:rsidRPr="00B442A9">
        <w:rPr>
          <w:rFonts w:ascii="Toyota Type" w:hAnsi="Toyota Type" w:cs="Toyota Type"/>
          <w:sz w:val="21"/>
          <w:szCs w:val="21"/>
          <w:lang w:val="pl-PL"/>
        </w:rPr>
        <w:t xml:space="preserve">GR </w:t>
      </w:r>
      <w:r w:rsidR="007D5146">
        <w:rPr>
          <w:rFonts w:ascii="Toyota Type" w:hAnsi="Toyota Type" w:cs="Toyota Type"/>
          <w:sz w:val="21"/>
          <w:szCs w:val="21"/>
          <w:lang w:val="pl-PL"/>
        </w:rPr>
        <w:t>SPORT</w:t>
      </w:r>
      <w:r w:rsidR="007D5146" w:rsidRPr="00B442A9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B442A9">
        <w:rPr>
          <w:rFonts w:ascii="Toyota Type" w:hAnsi="Toyota Type" w:cs="Toyota Type"/>
          <w:sz w:val="21"/>
          <w:szCs w:val="21"/>
          <w:lang w:val="pl-PL"/>
        </w:rPr>
        <w:t xml:space="preserve">otrzymała przeprojektowane zawieszenie i układ kierowniczy, które jeszcze lepiej wykorzystują potencjał </w:t>
      </w:r>
      <w:r w:rsidR="000F28E9">
        <w:rPr>
          <w:rFonts w:ascii="Toyota Type" w:hAnsi="Toyota Type" w:cs="Toyota Type"/>
          <w:sz w:val="21"/>
          <w:szCs w:val="21"/>
          <w:lang w:val="pl-PL"/>
        </w:rPr>
        <w:t xml:space="preserve">sztywnej konstrukcji na platformie </w:t>
      </w:r>
      <w:r w:rsidR="006C39B4">
        <w:rPr>
          <w:rFonts w:ascii="Toyota Type" w:hAnsi="Toyota Type" w:cs="Toyota Type"/>
          <w:sz w:val="21"/>
          <w:szCs w:val="21"/>
          <w:lang w:val="pl-PL"/>
        </w:rPr>
        <w:t>T</w:t>
      </w:r>
      <w:r w:rsidR="000F28E9">
        <w:rPr>
          <w:rFonts w:ascii="Toyota Type" w:hAnsi="Toyota Type" w:cs="Toyota Type"/>
          <w:sz w:val="21"/>
          <w:szCs w:val="21"/>
          <w:lang w:val="pl-PL"/>
        </w:rPr>
        <w:t>NGA</w:t>
      </w:r>
      <w:r w:rsidRPr="00B442A9">
        <w:rPr>
          <w:rFonts w:ascii="Toyota Type" w:hAnsi="Toyota Type" w:cs="Toyota Type"/>
          <w:sz w:val="21"/>
          <w:szCs w:val="21"/>
          <w:lang w:val="pl-PL"/>
        </w:rPr>
        <w:t xml:space="preserve"> i </w:t>
      </w:r>
      <w:r w:rsidR="000F28E9">
        <w:rPr>
          <w:rFonts w:ascii="Toyota Type" w:hAnsi="Toyota Type" w:cs="Toyota Type"/>
          <w:sz w:val="21"/>
          <w:szCs w:val="21"/>
          <w:lang w:val="pl-PL"/>
        </w:rPr>
        <w:t>zapewniają</w:t>
      </w:r>
      <w:r w:rsidRPr="00B442A9">
        <w:rPr>
          <w:rFonts w:ascii="Toyota Type" w:hAnsi="Toyota Type" w:cs="Toyota Type"/>
          <w:sz w:val="21"/>
          <w:szCs w:val="21"/>
          <w:lang w:val="pl-PL"/>
        </w:rPr>
        <w:t xml:space="preserve"> dynamiczne prowadzenie. Auto ma także unikalne 19-calowe felgi aluminiowe GR SPORT z wysokiej jakości oponami Continental Premium </w:t>
      </w:r>
      <w:proofErr w:type="spellStart"/>
      <w:r w:rsidRPr="00B442A9">
        <w:rPr>
          <w:rFonts w:ascii="Toyota Type" w:hAnsi="Toyota Type" w:cs="Toyota Type"/>
          <w:sz w:val="21"/>
          <w:szCs w:val="21"/>
          <w:lang w:val="pl-PL"/>
        </w:rPr>
        <w:t>Contact</w:t>
      </w:r>
      <w:proofErr w:type="spellEnd"/>
      <w:r w:rsidRPr="00B442A9">
        <w:rPr>
          <w:rFonts w:ascii="Toyota Type" w:hAnsi="Toyota Type" w:cs="Toyota Type"/>
          <w:sz w:val="21"/>
          <w:szCs w:val="21"/>
          <w:lang w:val="pl-PL"/>
        </w:rPr>
        <w:t xml:space="preserve"> 6 (225/45), które zwiększają przyczepność przedniej osi i sztywność na zakrętach. Nowe opony są lżejsze niż </w:t>
      </w:r>
      <w:r w:rsidR="000F28E9">
        <w:rPr>
          <w:rFonts w:ascii="Toyota Type" w:hAnsi="Toyota Type" w:cs="Toyota Type"/>
          <w:sz w:val="21"/>
          <w:szCs w:val="21"/>
          <w:lang w:val="pl-PL"/>
        </w:rPr>
        <w:t xml:space="preserve">pozostałe opcje </w:t>
      </w:r>
      <w:r w:rsidRPr="00B442A9">
        <w:rPr>
          <w:rFonts w:ascii="Toyota Type" w:hAnsi="Toyota Type" w:cs="Toyota Type"/>
          <w:sz w:val="21"/>
          <w:szCs w:val="21"/>
          <w:lang w:val="pl-PL"/>
        </w:rPr>
        <w:t>ogumieni</w:t>
      </w:r>
      <w:r w:rsidR="000F28E9">
        <w:rPr>
          <w:rFonts w:ascii="Toyota Type" w:hAnsi="Toyota Type" w:cs="Toyota Type"/>
          <w:sz w:val="21"/>
          <w:szCs w:val="21"/>
          <w:lang w:val="pl-PL"/>
        </w:rPr>
        <w:t>a dostępne dla tego modelu</w:t>
      </w:r>
      <w:r w:rsidRPr="00B442A9">
        <w:rPr>
          <w:rFonts w:ascii="Toyota Type" w:hAnsi="Toyota Type" w:cs="Toyota Type"/>
          <w:sz w:val="21"/>
          <w:szCs w:val="21"/>
          <w:lang w:val="pl-PL"/>
        </w:rPr>
        <w:t xml:space="preserve"> i nie zwiększają zużycia paliwa i emisji CO2 pomimo </w:t>
      </w:r>
      <w:r w:rsidR="00F86B9B">
        <w:rPr>
          <w:rFonts w:ascii="Toyota Type" w:hAnsi="Toyota Type" w:cs="Toyota Type"/>
          <w:sz w:val="21"/>
          <w:szCs w:val="21"/>
          <w:lang w:val="pl-PL"/>
        </w:rPr>
        <w:t>dużej średnicy</w:t>
      </w:r>
      <w:r w:rsidRPr="00B442A9">
        <w:rPr>
          <w:rFonts w:ascii="Toyota Type" w:hAnsi="Toyota Type" w:cs="Toyota Type"/>
          <w:sz w:val="21"/>
          <w:szCs w:val="21"/>
          <w:lang w:val="pl-PL"/>
        </w:rPr>
        <w:t xml:space="preserve"> kół.</w:t>
      </w:r>
    </w:p>
    <w:p w14:paraId="1A9C1A15" w14:textId="1488A882" w:rsidR="00B442A9" w:rsidRDefault="00B442A9" w:rsidP="00B442A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88B05C6" w14:textId="7FEABE70" w:rsidR="00B442A9" w:rsidRPr="00A24F72" w:rsidRDefault="00A24F72" w:rsidP="00B442A9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A24F72">
        <w:rPr>
          <w:rFonts w:ascii="Toyota Type" w:hAnsi="Toyota Type" w:cs="Toyota Type"/>
          <w:b/>
          <w:bCs/>
          <w:sz w:val="21"/>
          <w:szCs w:val="21"/>
          <w:lang w:val="pl-PL"/>
        </w:rPr>
        <w:lastRenderedPageBreak/>
        <w:t xml:space="preserve">Stylowy </w:t>
      </w:r>
      <w:proofErr w:type="spellStart"/>
      <w:r w:rsidRPr="00A24F72">
        <w:rPr>
          <w:rFonts w:ascii="Toyota Type" w:hAnsi="Toyota Type" w:cs="Toyota Type"/>
          <w:b/>
          <w:bCs/>
          <w:sz w:val="21"/>
          <w:szCs w:val="21"/>
          <w:lang w:val="pl-PL"/>
        </w:rPr>
        <w:t>crossover</w:t>
      </w:r>
      <w:proofErr w:type="spellEnd"/>
      <w:r w:rsidRPr="00A24F72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do miasta</w:t>
      </w:r>
    </w:p>
    <w:p w14:paraId="6B98D183" w14:textId="17B01565" w:rsidR="00A24F72" w:rsidRDefault="00410AF6" w:rsidP="00B442A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Toyota C-HR wniosła do segmentu kompaktowych SUV-ów i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crossoverów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zupełnie nowe podejście do stylistyki i właściwości jezdnych. Auto wyróżniało się odważną, sportową stylistyką, podkreśloną opadającą linią dachu w stylu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coupe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i dużymi kołami, a także pewnym prowadzeniem na poziomie kompaktowych hatchbacków i bogatym wyposażeniem. Samochód został zaprojektowany z myślą o kierowcy i czerpaniu przyjemności z prowadzenia – stąd wzmocniona konstrukcja i dopracowane zawieszenie zapewniające pewne pokonywanie zakrętów, dostępny dynamiczny napęd hybrydowy 2.0 o mocy 184 KM, wnętrze podporządkowane kierowcy z konsolą centralną zwróconą w jego stronę oraz opcjonalne wysokiej jakości nagłośnienie </w:t>
      </w:r>
      <w:r w:rsidRPr="00410AF6">
        <w:rPr>
          <w:rFonts w:ascii="Toyota Type" w:hAnsi="Toyota Type" w:cs="Toyota Type"/>
          <w:sz w:val="21"/>
          <w:szCs w:val="21"/>
          <w:lang w:val="pl-PL"/>
        </w:rPr>
        <w:t xml:space="preserve">Premium Audio JBL z 8 głośnikami i </w:t>
      </w:r>
      <w:proofErr w:type="spellStart"/>
      <w:r w:rsidRPr="00410AF6">
        <w:rPr>
          <w:rFonts w:ascii="Toyota Type" w:hAnsi="Toyota Type" w:cs="Toyota Type"/>
          <w:sz w:val="21"/>
          <w:szCs w:val="21"/>
          <w:lang w:val="pl-PL"/>
        </w:rPr>
        <w:t>subwooferem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, specjalnie opracowane do tego modelu, które jest efektem ścisłej współpracy projektantów wnętrza auta i specjalistów marki JBL. </w:t>
      </w:r>
    </w:p>
    <w:p w14:paraId="59318EFE" w14:textId="5D47952A" w:rsidR="00410AF6" w:rsidRDefault="00410AF6" w:rsidP="00B442A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C9582D1" w14:textId="31D0153E" w:rsidR="00984E7A" w:rsidRPr="00984E7A" w:rsidRDefault="00410AF6" w:rsidP="00984E7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Toyota C-HR ze 184-konnym napędem hybrydowym 2.0 rozpędza się od 0 do 100 km/h w 8,2 s, a jego średnie zużycie paliwa wynosi od 5,3 l/100 km. Podstawowy napęd hybrydowy 1.8 ma moc 122 KM i zużywa od 4,8 l/100 km. Obie odmiany napędowe mają w standardzie automatyczną przekładnię. Toyota C-HR jest dostępna w 4 wersjach wyposażenia i 19 wariantach kolorystycznych nadwozia, w tym 9 dwukolorowych kompozycjach nadwozia, </w:t>
      </w:r>
      <w:r w:rsidR="00984E7A">
        <w:rPr>
          <w:rFonts w:ascii="Toyota Type" w:hAnsi="Toyota Type" w:cs="Toyota Type"/>
          <w:sz w:val="21"/>
          <w:szCs w:val="21"/>
          <w:lang w:val="pl-PL"/>
        </w:rPr>
        <w:t xml:space="preserve">które można dodatkowo urozmaicić kolorowymi nakładkami </w:t>
      </w:r>
      <w:r w:rsidR="00984E7A" w:rsidRPr="00984E7A">
        <w:rPr>
          <w:rFonts w:ascii="Toyota Type" w:hAnsi="Toyota Type" w:cs="Toyota Type"/>
          <w:sz w:val="21"/>
          <w:szCs w:val="21"/>
          <w:lang w:val="pl-PL"/>
        </w:rPr>
        <w:t>na lusterka, dolną część drzwi i obramowanie świateł</w:t>
      </w:r>
      <w:r w:rsidR="00984E7A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984E7A" w:rsidRPr="00984E7A">
        <w:rPr>
          <w:rFonts w:ascii="Toyota Type" w:hAnsi="Toyota Type" w:cs="Toyota Type"/>
          <w:sz w:val="21"/>
          <w:szCs w:val="21"/>
          <w:lang w:val="pl-PL"/>
        </w:rPr>
        <w:t>przeciwmgielnych</w:t>
      </w:r>
      <w:r w:rsidR="00984E7A">
        <w:rPr>
          <w:rFonts w:ascii="Toyota Type" w:hAnsi="Toyota Type" w:cs="Toyota Type"/>
          <w:sz w:val="21"/>
          <w:szCs w:val="21"/>
          <w:lang w:val="pl-PL"/>
        </w:rPr>
        <w:t>, dostępnymi dla wszystkich wersji.</w:t>
      </w:r>
    </w:p>
    <w:sectPr w:rsidR="00984E7A" w:rsidRPr="00984E7A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D623" w14:textId="77777777" w:rsidR="00D60F8E" w:rsidRDefault="00D60F8E" w:rsidP="009D05C8">
      <w:r>
        <w:separator/>
      </w:r>
    </w:p>
  </w:endnote>
  <w:endnote w:type="continuationSeparator" w:id="0">
    <w:p w14:paraId="2E6C824F" w14:textId="77777777" w:rsidR="00D60F8E" w:rsidRDefault="00D60F8E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010A" w14:textId="77777777" w:rsidR="00D60F8E" w:rsidRDefault="00D60F8E" w:rsidP="009D05C8">
      <w:r>
        <w:separator/>
      </w:r>
    </w:p>
  </w:footnote>
  <w:footnote w:type="continuationSeparator" w:id="0">
    <w:p w14:paraId="203C9014" w14:textId="77777777" w:rsidR="00D60F8E" w:rsidRDefault="00D60F8E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61C0D05"/>
    <w:multiLevelType w:val="hybridMultilevel"/>
    <w:tmpl w:val="7696C0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FAB754F"/>
    <w:multiLevelType w:val="hybridMultilevel"/>
    <w:tmpl w:val="577A79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2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12735727">
    <w:abstractNumId w:val="1"/>
  </w:num>
  <w:num w:numId="2" w16cid:durableId="312418215">
    <w:abstractNumId w:val="30"/>
  </w:num>
  <w:num w:numId="3" w16cid:durableId="1874028098">
    <w:abstractNumId w:val="26"/>
  </w:num>
  <w:num w:numId="4" w16cid:durableId="1462770426">
    <w:abstractNumId w:val="7"/>
  </w:num>
  <w:num w:numId="5" w16cid:durableId="449935001">
    <w:abstractNumId w:val="32"/>
  </w:num>
  <w:num w:numId="6" w16cid:durableId="2130392977">
    <w:abstractNumId w:val="0"/>
  </w:num>
  <w:num w:numId="7" w16cid:durableId="690957036">
    <w:abstractNumId w:val="27"/>
  </w:num>
  <w:num w:numId="8" w16cid:durableId="96489261">
    <w:abstractNumId w:val="12"/>
  </w:num>
  <w:num w:numId="9" w16cid:durableId="1177311724">
    <w:abstractNumId w:val="3"/>
  </w:num>
  <w:num w:numId="10" w16cid:durableId="1205214052">
    <w:abstractNumId w:val="21"/>
  </w:num>
  <w:num w:numId="11" w16cid:durableId="1657033240">
    <w:abstractNumId w:val="9"/>
  </w:num>
  <w:num w:numId="12" w16cid:durableId="281767233">
    <w:abstractNumId w:val="29"/>
  </w:num>
  <w:num w:numId="13" w16cid:durableId="1272517924">
    <w:abstractNumId w:val="15"/>
  </w:num>
  <w:num w:numId="14" w16cid:durableId="128517322">
    <w:abstractNumId w:val="28"/>
  </w:num>
  <w:num w:numId="15" w16cid:durableId="1709186200">
    <w:abstractNumId w:val="31"/>
  </w:num>
  <w:num w:numId="16" w16cid:durableId="174854917">
    <w:abstractNumId w:val="6"/>
  </w:num>
  <w:num w:numId="17" w16cid:durableId="901332451">
    <w:abstractNumId w:val="5"/>
  </w:num>
  <w:num w:numId="18" w16cid:durableId="341470278">
    <w:abstractNumId w:val="19"/>
  </w:num>
  <w:num w:numId="19" w16cid:durableId="993341742">
    <w:abstractNumId w:val="8"/>
  </w:num>
  <w:num w:numId="20" w16cid:durableId="641229764">
    <w:abstractNumId w:val="33"/>
  </w:num>
  <w:num w:numId="21" w16cid:durableId="1157070836">
    <w:abstractNumId w:val="24"/>
  </w:num>
  <w:num w:numId="22" w16cid:durableId="600648342">
    <w:abstractNumId w:val="11"/>
  </w:num>
  <w:num w:numId="23" w16cid:durableId="523059264">
    <w:abstractNumId w:val="20"/>
  </w:num>
  <w:num w:numId="24" w16cid:durableId="1412121698">
    <w:abstractNumId w:val="2"/>
  </w:num>
  <w:num w:numId="25" w16cid:durableId="2118939642">
    <w:abstractNumId w:val="23"/>
  </w:num>
  <w:num w:numId="26" w16cid:durableId="104086387">
    <w:abstractNumId w:val="18"/>
  </w:num>
  <w:num w:numId="27" w16cid:durableId="712729870">
    <w:abstractNumId w:val="10"/>
  </w:num>
  <w:num w:numId="28" w16cid:durableId="20017758">
    <w:abstractNumId w:val="16"/>
  </w:num>
  <w:num w:numId="29" w16cid:durableId="29454922">
    <w:abstractNumId w:val="13"/>
  </w:num>
  <w:num w:numId="30" w16cid:durableId="1400978153">
    <w:abstractNumId w:val="14"/>
  </w:num>
  <w:num w:numId="31" w16cid:durableId="427778508">
    <w:abstractNumId w:val="4"/>
  </w:num>
  <w:num w:numId="32" w16cid:durableId="550121415">
    <w:abstractNumId w:val="34"/>
  </w:num>
  <w:num w:numId="33" w16cid:durableId="841555543">
    <w:abstractNumId w:val="22"/>
  </w:num>
  <w:num w:numId="34" w16cid:durableId="472328669">
    <w:abstractNumId w:val="25"/>
  </w:num>
  <w:num w:numId="35" w16cid:durableId="12026718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CD9"/>
    <w:rsid w:val="00004F3A"/>
    <w:rsid w:val="0000708E"/>
    <w:rsid w:val="00007759"/>
    <w:rsid w:val="00007A54"/>
    <w:rsid w:val="0001033A"/>
    <w:rsid w:val="00011E65"/>
    <w:rsid w:val="00011EA3"/>
    <w:rsid w:val="000215DC"/>
    <w:rsid w:val="00021D28"/>
    <w:rsid w:val="00024F8E"/>
    <w:rsid w:val="000250D0"/>
    <w:rsid w:val="00026724"/>
    <w:rsid w:val="00026D57"/>
    <w:rsid w:val="000275B8"/>
    <w:rsid w:val="00027E27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51DA3"/>
    <w:rsid w:val="000520CB"/>
    <w:rsid w:val="00052B4E"/>
    <w:rsid w:val="00054E53"/>
    <w:rsid w:val="00060F96"/>
    <w:rsid w:val="00061B35"/>
    <w:rsid w:val="00063955"/>
    <w:rsid w:val="000639C3"/>
    <w:rsid w:val="00064402"/>
    <w:rsid w:val="00064671"/>
    <w:rsid w:val="0006598D"/>
    <w:rsid w:val="00065DD0"/>
    <w:rsid w:val="000666F6"/>
    <w:rsid w:val="0006785C"/>
    <w:rsid w:val="0007097D"/>
    <w:rsid w:val="00073699"/>
    <w:rsid w:val="00074234"/>
    <w:rsid w:val="00076B29"/>
    <w:rsid w:val="00076BBB"/>
    <w:rsid w:val="00076E37"/>
    <w:rsid w:val="000776B7"/>
    <w:rsid w:val="00080656"/>
    <w:rsid w:val="0008171A"/>
    <w:rsid w:val="00081A1E"/>
    <w:rsid w:val="00082747"/>
    <w:rsid w:val="000829BF"/>
    <w:rsid w:val="000857EC"/>
    <w:rsid w:val="0008605A"/>
    <w:rsid w:val="00086AB2"/>
    <w:rsid w:val="00090C03"/>
    <w:rsid w:val="00091177"/>
    <w:rsid w:val="0009258E"/>
    <w:rsid w:val="00092CDF"/>
    <w:rsid w:val="00094E16"/>
    <w:rsid w:val="0009758F"/>
    <w:rsid w:val="000A0803"/>
    <w:rsid w:val="000A4CC6"/>
    <w:rsid w:val="000A54FE"/>
    <w:rsid w:val="000A5B2A"/>
    <w:rsid w:val="000A7CCA"/>
    <w:rsid w:val="000B0DE6"/>
    <w:rsid w:val="000B24C9"/>
    <w:rsid w:val="000B375B"/>
    <w:rsid w:val="000B4AF4"/>
    <w:rsid w:val="000B6F4B"/>
    <w:rsid w:val="000B7E2E"/>
    <w:rsid w:val="000C065E"/>
    <w:rsid w:val="000C1542"/>
    <w:rsid w:val="000C5175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15A"/>
    <w:rsid w:val="000E585B"/>
    <w:rsid w:val="000E61F1"/>
    <w:rsid w:val="000E6F50"/>
    <w:rsid w:val="000E7700"/>
    <w:rsid w:val="000F09C7"/>
    <w:rsid w:val="000F28E9"/>
    <w:rsid w:val="000F4367"/>
    <w:rsid w:val="000F5016"/>
    <w:rsid w:val="001016C6"/>
    <w:rsid w:val="001022CD"/>
    <w:rsid w:val="001046E0"/>
    <w:rsid w:val="00106313"/>
    <w:rsid w:val="00106DB9"/>
    <w:rsid w:val="00112DCB"/>
    <w:rsid w:val="00113982"/>
    <w:rsid w:val="00113B69"/>
    <w:rsid w:val="0011479B"/>
    <w:rsid w:val="001162F5"/>
    <w:rsid w:val="001163D1"/>
    <w:rsid w:val="00116B7B"/>
    <w:rsid w:val="00121A61"/>
    <w:rsid w:val="00124AE9"/>
    <w:rsid w:val="00124AF0"/>
    <w:rsid w:val="0012577E"/>
    <w:rsid w:val="00125A6A"/>
    <w:rsid w:val="00130364"/>
    <w:rsid w:val="001308C3"/>
    <w:rsid w:val="00132CC1"/>
    <w:rsid w:val="00134848"/>
    <w:rsid w:val="00134C89"/>
    <w:rsid w:val="001355E9"/>
    <w:rsid w:val="0013580C"/>
    <w:rsid w:val="00135D02"/>
    <w:rsid w:val="00136017"/>
    <w:rsid w:val="00136159"/>
    <w:rsid w:val="00136312"/>
    <w:rsid w:val="00136BB6"/>
    <w:rsid w:val="00136C63"/>
    <w:rsid w:val="00140181"/>
    <w:rsid w:val="00140C51"/>
    <w:rsid w:val="0014158C"/>
    <w:rsid w:val="00141ACA"/>
    <w:rsid w:val="00143022"/>
    <w:rsid w:val="00144059"/>
    <w:rsid w:val="00144CF3"/>
    <w:rsid w:val="0014612F"/>
    <w:rsid w:val="00146DAA"/>
    <w:rsid w:val="00151C30"/>
    <w:rsid w:val="00152D5A"/>
    <w:rsid w:val="00154EE5"/>
    <w:rsid w:val="0016116C"/>
    <w:rsid w:val="00161C4F"/>
    <w:rsid w:val="001670DA"/>
    <w:rsid w:val="00170582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CD4"/>
    <w:rsid w:val="00193E89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EC1"/>
    <w:rsid w:val="001B0078"/>
    <w:rsid w:val="001B0351"/>
    <w:rsid w:val="001B05DC"/>
    <w:rsid w:val="001B073B"/>
    <w:rsid w:val="001B21A4"/>
    <w:rsid w:val="001B44D3"/>
    <w:rsid w:val="001B4980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D0CF6"/>
    <w:rsid w:val="001D0DFA"/>
    <w:rsid w:val="001D2A88"/>
    <w:rsid w:val="001D6CC8"/>
    <w:rsid w:val="001E0B4B"/>
    <w:rsid w:val="001E0E1C"/>
    <w:rsid w:val="001E47FA"/>
    <w:rsid w:val="001E6342"/>
    <w:rsid w:val="001E7CC7"/>
    <w:rsid w:val="001F1621"/>
    <w:rsid w:val="001F1820"/>
    <w:rsid w:val="001F1CBB"/>
    <w:rsid w:val="001F29B9"/>
    <w:rsid w:val="001F2FFE"/>
    <w:rsid w:val="001F35E8"/>
    <w:rsid w:val="001F46A0"/>
    <w:rsid w:val="001F52BE"/>
    <w:rsid w:val="001F54D4"/>
    <w:rsid w:val="00200E29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491B"/>
    <w:rsid w:val="00234921"/>
    <w:rsid w:val="00234A54"/>
    <w:rsid w:val="00235668"/>
    <w:rsid w:val="00236A44"/>
    <w:rsid w:val="00242D8E"/>
    <w:rsid w:val="0024328F"/>
    <w:rsid w:val="00243DA1"/>
    <w:rsid w:val="0024770A"/>
    <w:rsid w:val="0025038B"/>
    <w:rsid w:val="002509EF"/>
    <w:rsid w:val="00250AB6"/>
    <w:rsid w:val="002511CD"/>
    <w:rsid w:val="00253512"/>
    <w:rsid w:val="00254576"/>
    <w:rsid w:val="00256851"/>
    <w:rsid w:val="00261C41"/>
    <w:rsid w:val="0026221D"/>
    <w:rsid w:val="00262E14"/>
    <w:rsid w:val="002662A7"/>
    <w:rsid w:val="0026634E"/>
    <w:rsid w:val="002679BD"/>
    <w:rsid w:val="00270270"/>
    <w:rsid w:val="00270ABB"/>
    <w:rsid w:val="00275140"/>
    <w:rsid w:val="002769F3"/>
    <w:rsid w:val="002833D9"/>
    <w:rsid w:val="0028569A"/>
    <w:rsid w:val="00286CE3"/>
    <w:rsid w:val="002870B8"/>
    <w:rsid w:val="002905D1"/>
    <w:rsid w:val="002916B5"/>
    <w:rsid w:val="002916F6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B67B7"/>
    <w:rsid w:val="002C04AA"/>
    <w:rsid w:val="002C35FB"/>
    <w:rsid w:val="002C3912"/>
    <w:rsid w:val="002C474D"/>
    <w:rsid w:val="002C5E89"/>
    <w:rsid w:val="002C69C6"/>
    <w:rsid w:val="002D134D"/>
    <w:rsid w:val="002D3482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B67"/>
    <w:rsid w:val="002E6C3F"/>
    <w:rsid w:val="002F02C2"/>
    <w:rsid w:val="002F04F5"/>
    <w:rsid w:val="002F0F53"/>
    <w:rsid w:val="002F39A2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F0A"/>
    <w:rsid w:val="003324E5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30D"/>
    <w:rsid w:val="00356667"/>
    <w:rsid w:val="0035794D"/>
    <w:rsid w:val="00357E3A"/>
    <w:rsid w:val="00357E51"/>
    <w:rsid w:val="00360C4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38BF"/>
    <w:rsid w:val="0037437A"/>
    <w:rsid w:val="003750D9"/>
    <w:rsid w:val="003752F6"/>
    <w:rsid w:val="0037534B"/>
    <w:rsid w:val="0037799A"/>
    <w:rsid w:val="00377C6D"/>
    <w:rsid w:val="00380189"/>
    <w:rsid w:val="003802E1"/>
    <w:rsid w:val="00381E5B"/>
    <w:rsid w:val="0038572A"/>
    <w:rsid w:val="003906A0"/>
    <w:rsid w:val="00391A16"/>
    <w:rsid w:val="00391E69"/>
    <w:rsid w:val="00394FC5"/>
    <w:rsid w:val="00395E8C"/>
    <w:rsid w:val="0039711D"/>
    <w:rsid w:val="0039727E"/>
    <w:rsid w:val="003A1388"/>
    <w:rsid w:val="003A179C"/>
    <w:rsid w:val="003A20CA"/>
    <w:rsid w:val="003A2658"/>
    <w:rsid w:val="003A2DEE"/>
    <w:rsid w:val="003B073D"/>
    <w:rsid w:val="003B18AB"/>
    <w:rsid w:val="003B1D93"/>
    <w:rsid w:val="003B7349"/>
    <w:rsid w:val="003C06CF"/>
    <w:rsid w:val="003C13F3"/>
    <w:rsid w:val="003C1FDE"/>
    <w:rsid w:val="003C20FC"/>
    <w:rsid w:val="003C28D6"/>
    <w:rsid w:val="003C68A0"/>
    <w:rsid w:val="003C6C4D"/>
    <w:rsid w:val="003C7866"/>
    <w:rsid w:val="003C7A50"/>
    <w:rsid w:val="003D02AB"/>
    <w:rsid w:val="003D064F"/>
    <w:rsid w:val="003D0BBA"/>
    <w:rsid w:val="003D103E"/>
    <w:rsid w:val="003D1EA6"/>
    <w:rsid w:val="003D254E"/>
    <w:rsid w:val="003D52E7"/>
    <w:rsid w:val="003D6D3E"/>
    <w:rsid w:val="003E0757"/>
    <w:rsid w:val="003E43A5"/>
    <w:rsid w:val="003E4CDC"/>
    <w:rsid w:val="003E5266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0AF6"/>
    <w:rsid w:val="0041147E"/>
    <w:rsid w:val="00413182"/>
    <w:rsid w:val="00413A04"/>
    <w:rsid w:val="0041446A"/>
    <w:rsid w:val="004160A2"/>
    <w:rsid w:val="004161BF"/>
    <w:rsid w:val="00416EED"/>
    <w:rsid w:val="004204A1"/>
    <w:rsid w:val="00421113"/>
    <w:rsid w:val="004240B0"/>
    <w:rsid w:val="00426507"/>
    <w:rsid w:val="00427B0E"/>
    <w:rsid w:val="00427C1C"/>
    <w:rsid w:val="004310C3"/>
    <w:rsid w:val="00432D3F"/>
    <w:rsid w:val="004353A5"/>
    <w:rsid w:val="0043705C"/>
    <w:rsid w:val="00441A87"/>
    <w:rsid w:val="00444020"/>
    <w:rsid w:val="004441D8"/>
    <w:rsid w:val="0044794C"/>
    <w:rsid w:val="004515CD"/>
    <w:rsid w:val="00453977"/>
    <w:rsid w:val="0045590A"/>
    <w:rsid w:val="00456459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5292"/>
    <w:rsid w:val="004767C5"/>
    <w:rsid w:val="00476FA3"/>
    <w:rsid w:val="00477A1D"/>
    <w:rsid w:val="0048045F"/>
    <w:rsid w:val="004821BE"/>
    <w:rsid w:val="00483A5B"/>
    <w:rsid w:val="0048444E"/>
    <w:rsid w:val="00485042"/>
    <w:rsid w:val="004855F4"/>
    <w:rsid w:val="00485B76"/>
    <w:rsid w:val="0048600D"/>
    <w:rsid w:val="00491F18"/>
    <w:rsid w:val="00492270"/>
    <w:rsid w:val="00492BE4"/>
    <w:rsid w:val="004942D8"/>
    <w:rsid w:val="00495FF0"/>
    <w:rsid w:val="00496D94"/>
    <w:rsid w:val="004A2B46"/>
    <w:rsid w:val="004A7A3A"/>
    <w:rsid w:val="004B1118"/>
    <w:rsid w:val="004B263C"/>
    <w:rsid w:val="004B3B1F"/>
    <w:rsid w:val="004B4D45"/>
    <w:rsid w:val="004B6A40"/>
    <w:rsid w:val="004C1832"/>
    <w:rsid w:val="004C24C2"/>
    <w:rsid w:val="004C2B0F"/>
    <w:rsid w:val="004C3B42"/>
    <w:rsid w:val="004C49AC"/>
    <w:rsid w:val="004C6A9B"/>
    <w:rsid w:val="004C7193"/>
    <w:rsid w:val="004D04EE"/>
    <w:rsid w:val="004D24A6"/>
    <w:rsid w:val="004D3E57"/>
    <w:rsid w:val="004D4014"/>
    <w:rsid w:val="004D4A38"/>
    <w:rsid w:val="004D4EB2"/>
    <w:rsid w:val="004D72D8"/>
    <w:rsid w:val="004D7996"/>
    <w:rsid w:val="004E203F"/>
    <w:rsid w:val="004E25A9"/>
    <w:rsid w:val="004E7A8B"/>
    <w:rsid w:val="004F25E3"/>
    <w:rsid w:val="004F2A84"/>
    <w:rsid w:val="004F4167"/>
    <w:rsid w:val="004F60A2"/>
    <w:rsid w:val="004F6778"/>
    <w:rsid w:val="00500355"/>
    <w:rsid w:val="005017FD"/>
    <w:rsid w:val="005020F6"/>
    <w:rsid w:val="005025F9"/>
    <w:rsid w:val="00502E7F"/>
    <w:rsid w:val="0050345D"/>
    <w:rsid w:val="005057A0"/>
    <w:rsid w:val="0050683C"/>
    <w:rsid w:val="00512E48"/>
    <w:rsid w:val="00513B82"/>
    <w:rsid w:val="005142B9"/>
    <w:rsid w:val="00515226"/>
    <w:rsid w:val="0051535A"/>
    <w:rsid w:val="00515CB7"/>
    <w:rsid w:val="00516A99"/>
    <w:rsid w:val="005173D4"/>
    <w:rsid w:val="00517EC2"/>
    <w:rsid w:val="005201E4"/>
    <w:rsid w:val="00521E9D"/>
    <w:rsid w:val="005222DC"/>
    <w:rsid w:val="00523823"/>
    <w:rsid w:val="00523BAA"/>
    <w:rsid w:val="00524188"/>
    <w:rsid w:val="0052474E"/>
    <w:rsid w:val="00527E4C"/>
    <w:rsid w:val="005302EF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347C"/>
    <w:rsid w:val="005634D3"/>
    <w:rsid w:val="00566939"/>
    <w:rsid w:val="005743A4"/>
    <w:rsid w:val="00575812"/>
    <w:rsid w:val="00575C4B"/>
    <w:rsid w:val="0057727B"/>
    <w:rsid w:val="00577A76"/>
    <w:rsid w:val="00580117"/>
    <w:rsid w:val="00582B2B"/>
    <w:rsid w:val="00584DC8"/>
    <w:rsid w:val="005905C1"/>
    <w:rsid w:val="00591A53"/>
    <w:rsid w:val="00591B02"/>
    <w:rsid w:val="00591B2B"/>
    <w:rsid w:val="00592005"/>
    <w:rsid w:val="00595787"/>
    <w:rsid w:val="00595C9B"/>
    <w:rsid w:val="005A186F"/>
    <w:rsid w:val="005A24DA"/>
    <w:rsid w:val="005A3ED8"/>
    <w:rsid w:val="005A4C0B"/>
    <w:rsid w:val="005A5502"/>
    <w:rsid w:val="005B0858"/>
    <w:rsid w:val="005B0F18"/>
    <w:rsid w:val="005B12B7"/>
    <w:rsid w:val="005B1B41"/>
    <w:rsid w:val="005B40BD"/>
    <w:rsid w:val="005B4C99"/>
    <w:rsid w:val="005B519B"/>
    <w:rsid w:val="005C0D99"/>
    <w:rsid w:val="005C123E"/>
    <w:rsid w:val="005C2709"/>
    <w:rsid w:val="005C3E59"/>
    <w:rsid w:val="005C3EA1"/>
    <w:rsid w:val="005C5940"/>
    <w:rsid w:val="005C64B2"/>
    <w:rsid w:val="005C6D91"/>
    <w:rsid w:val="005C7E82"/>
    <w:rsid w:val="005C7FF2"/>
    <w:rsid w:val="005D2CCB"/>
    <w:rsid w:val="005E0E8B"/>
    <w:rsid w:val="005E1CAE"/>
    <w:rsid w:val="005E2C8D"/>
    <w:rsid w:val="005E2EF4"/>
    <w:rsid w:val="005E5A77"/>
    <w:rsid w:val="005F1602"/>
    <w:rsid w:val="005F1845"/>
    <w:rsid w:val="005F1F09"/>
    <w:rsid w:val="005F3549"/>
    <w:rsid w:val="005F4D5A"/>
    <w:rsid w:val="005F5D3F"/>
    <w:rsid w:val="005F5F74"/>
    <w:rsid w:val="00600B97"/>
    <w:rsid w:val="00601273"/>
    <w:rsid w:val="0060195F"/>
    <w:rsid w:val="00604CFA"/>
    <w:rsid w:val="00604F11"/>
    <w:rsid w:val="006054CB"/>
    <w:rsid w:val="006063D0"/>
    <w:rsid w:val="00606717"/>
    <w:rsid w:val="006068C2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EE0"/>
    <w:rsid w:val="00622F0F"/>
    <w:rsid w:val="00623B97"/>
    <w:rsid w:val="00623CF6"/>
    <w:rsid w:val="0062679A"/>
    <w:rsid w:val="006311C2"/>
    <w:rsid w:val="006331FE"/>
    <w:rsid w:val="00633B20"/>
    <w:rsid w:val="00635B99"/>
    <w:rsid w:val="00641047"/>
    <w:rsid w:val="00641C7D"/>
    <w:rsid w:val="006460EF"/>
    <w:rsid w:val="00647B05"/>
    <w:rsid w:val="00647C0D"/>
    <w:rsid w:val="006522C7"/>
    <w:rsid w:val="0065297B"/>
    <w:rsid w:val="00654572"/>
    <w:rsid w:val="006572F2"/>
    <w:rsid w:val="00662361"/>
    <w:rsid w:val="00662DB5"/>
    <w:rsid w:val="006639F9"/>
    <w:rsid w:val="006654BC"/>
    <w:rsid w:val="0066554F"/>
    <w:rsid w:val="00666FA3"/>
    <w:rsid w:val="006722C1"/>
    <w:rsid w:val="0067485A"/>
    <w:rsid w:val="00676FEF"/>
    <w:rsid w:val="006809F1"/>
    <w:rsid w:val="006814D3"/>
    <w:rsid w:val="00683B6A"/>
    <w:rsid w:val="00683DE8"/>
    <w:rsid w:val="00685ECE"/>
    <w:rsid w:val="00687488"/>
    <w:rsid w:val="00690A21"/>
    <w:rsid w:val="00690FF4"/>
    <w:rsid w:val="006916E0"/>
    <w:rsid w:val="0069188B"/>
    <w:rsid w:val="00691CCF"/>
    <w:rsid w:val="00692B8F"/>
    <w:rsid w:val="00694929"/>
    <w:rsid w:val="00694B49"/>
    <w:rsid w:val="006955A9"/>
    <w:rsid w:val="006A041C"/>
    <w:rsid w:val="006A0CC1"/>
    <w:rsid w:val="006A0E9A"/>
    <w:rsid w:val="006A1586"/>
    <w:rsid w:val="006A2F0E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214B"/>
    <w:rsid w:val="006B490D"/>
    <w:rsid w:val="006C2BAF"/>
    <w:rsid w:val="006C39B4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E0740"/>
    <w:rsid w:val="006E13BB"/>
    <w:rsid w:val="006E33AC"/>
    <w:rsid w:val="006E4CEF"/>
    <w:rsid w:val="006E60C1"/>
    <w:rsid w:val="006F068A"/>
    <w:rsid w:val="006F0C1D"/>
    <w:rsid w:val="006F2530"/>
    <w:rsid w:val="006F2BC8"/>
    <w:rsid w:val="006F6BE8"/>
    <w:rsid w:val="006F7571"/>
    <w:rsid w:val="00701ED9"/>
    <w:rsid w:val="007024EE"/>
    <w:rsid w:val="007037B7"/>
    <w:rsid w:val="00703CEB"/>
    <w:rsid w:val="007071BF"/>
    <w:rsid w:val="007073FE"/>
    <w:rsid w:val="007104DD"/>
    <w:rsid w:val="00711E0B"/>
    <w:rsid w:val="00711E9C"/>
    <w:rsid w:val="007122A6"/>
    <w:rsid w:val="007134CF"/>
    <w:rsid w:val="007166B4"/>
    <w:rsid w:val="00716A14"/>
    <w:rsid w:val="00717B16"/>
    <w:rsid w:val="00717C26"/>
    <w:rsid w:val="00720102"/>
    <w:rsid w:val="00724273"/>
    <w:rsid w:val="0072499F"/>
    <w:rsid w:val="00725831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416CB"/>
    <w:rsid w:val="00744C34"/>
    <w:rsid w:val="00752BCB"/>
    <w:rsid w:val="00753E2A"/>
    <w:rsid w:val="00755EB0"/>
    <w:rsid w:val="007568A0"/>
    <w:rsid w:val="00756E68"/>
    <w:rsid w:val="00757543"/>
    <w:rsid w:val="00760092"/>
    <w:rsid w:val="00763B5A"/>
    <w:rsid w:val="0076421D"/>
    <w:rsid w:val="007648B6"/>
    <w:rsid w:val="007652F6"/>
    <w:rsid w:val="007657E8"/>
    <w:rsid w:val="00771D1E"/>
    <w:rsid w:val="007731D7"/>
    <w:rsid w:val="00773D43"/>
    <w:rsid w:val="0077480F"/>
    <w:rsid w:val="00782CC8"/>
    <w:rsid w:val="00783C2A"/>
    <w:rsid w:val="0078624C"/>
    <w:rsid w:val="007871A8"/>
    <w:rsid w:val="00787FC6"/>
    <w:rsid w:val="007918DB"/>
    <w:rsid w:val="00792299"/>
    <w:rsid w:val="00792A5D"/>
    <w:rsid w:val="00794469"/>
    <w:rsid w:val="007946D6"/>
    <w:rsid w:val="007951E6"/>
    <w:rsid w:val="00797874"/>
    <w:rsid w:val="00797AC7"/>
    <w:rsid w:val="007A01D8"/>
    <w:rsid w:val="007A0665"/>
    <w:rsid w:val="007A18E3"/>
    <w:rsid w:val="007A49F0"/>
    <w:rsid w:val="007A6174"/>
    <w:rsid w:val="007A6517"/>
    <w:rsid w:val="007B184F"/>
    <w:rsid w:val="007B1C7D"/>
    <w:rsid w:val="007B2C22"/>
    <w:rsid w:val="007B2F52"/>
    <w:rsid w:val="007B49CF"/>
    <w:rsid w:val="007B6B66"/>
    <w:rsid w:val="007C0745"/>
    <w:rsid w:val="007C0C3F"/>
    <w:rsid w:val="007C2EAE"/>
    <w:rsid w:val="007C4509"/>
    <w:rsid w:val="007C526D"/>
    <w:rsid w:val="007C557B"/>
    <w:rsid w:val="007D1C01"/>
    <w:rsid w:val="007D2F7E"/>
    <w:rsid w:val="007D2FF6"/>
    <w:rsid w:val="007D3FBA"/>
    <w:rsid w:val="007D409E"/>
    <w:rsid w:val="007D43FD"/>
    <w:rsid w:val="007D5146"/>
    <w:rsid w:val="007D63B0"/>
    <w:rsid w:val="007D7173"/>
    <w:rsid w:val="007E09A5"/>
    <w:rsid w:val="007E18BF"/>
    <w:rsid w:val="007E4D1C"/>
    <w:rsid w:val="007E50EF"/>
    <w:rsid w:val="007E51ED"/>
    <w:rsid w:val="007E571B"/>
    <w:rsid w:val="007E5E4F"/>
    <w:rsid w:val="007E5EB1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229B7"/>
    <w:rsid w:val="008261E1"/>
    <w:rsid w:val="00826C30"/>
    <w:rsid w:val="00827653"/>
    <w:rsid w:val="008331F7"/>
    <w:rsid w:val="00834061"/>
    <w:rsid w:val="008354BD"/>
    <w:rsid w:val="00835E60"/>
    <w:rsid w:val="008367BC"/>
    <w:rsid w:val="0084198D"/>
    <w:rsid w:val="00841E24"/>
    <w:rsid w:val="00841F21"/>
    <w:rsid w:val="00844E53"/>
    <w:rsid w:val="008453CC"/>
    <w:rsid w:val="00847196"/>
    <w:rsid w:val="00847B90"/>
    <w:rsid w:val="00853269"/>
    <w:rsid w:val="00853A0F"/>
    <w:rsid w:val="008546E4"/>
    <w:rsid w:val="00854B40"/>
    <w:rsid w:val="00856213"/>
    <w:rsid w:val="00863975"/>
    <w:rsid w:val="00864604"/>
    <w:rsid w:val="00871888"/>
    <w:rsid w:val="008718B8"/>
    <w:rsid w:val="008748F6"/>
    <w:rsid w:val="00876676"/>
    <w:rsid w:val="00877C59"/>
    <w:rsid w:val="00880E9D"/>
    <w:rsid w:val="00881F6F"/>
    <w:rsid w:val="00883114"/>
    <w:rsid w:val="00883A6B"/>
    <w:rsid w:val="00883A8B"/>
    <w:rsid w:val="00883E91"/>
    <w:rsid w:val="008849BD"/>
    <w:rsid w:val="00884F59"/>
    <w:rsid w:val="00887097"/>
    <w:rsid w:val="00892A50"/>
    <w:rsid w:val="008938F4"/>
    <w:rsid w:val="00893A44"/>
    <w:rsid w:val="00894016"/>
    <w:rsid w:val="00895CD9"/>
    <w:rsid w:val="008A00C5"/>
    <w:rsid w:val="008A2A94"/>
    <w:rsid w:val="008A4910"/>
    <w:rsid w:val="008A4DD6"/>
    <w:rsid w:val="008A4E30"/>
    <w:rsid w:val="008A55DC"/>
    <w:rsid w:val="008A61E5"/>
    <w:rsid w:val="008A6219"/>
    <w:rsid w:val="008A6592"/>
    <w:rsid w:val="008A6B22"/>
    <w:rsid w:val="008B0A4D"/>
    <w:rsid w:val="008B1546"/>
    <w:rsid w:val="008B344D"/>
    <w:rsid w:val="008B410F"/>
    <w:rsid w:val="008B7289"/>
    <w:rsid w:val="008C133C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2EDC"/>
    <w:rsid w:val="008D6197"/>
    <w:rsid w:val="008D69A7"/>
    <w:rsid w:val="008E06C3"/>
    <w:rsid w:val="008E197E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FBB"/>
    <w:rsid w:val="008E77F1"/>
    <w:rsid w:val="008F058A"/>
    <w:rsid w:val="008F3428"/>
    <w:rsid w:val="008F4BBD"/>
    <w:rsid w:val="008F4E18"/>
    <w:rsid w:val="008F5D76"/>
    <w:rsid w:val="008F6AF5"/>
    <w:rsid w:val="0090056B"/>
    <w:rsid w:val="00903A0D"/>
    <w:rsid w:val="00904FF7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61F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619A4"/>
    <w:rsid w:val="0096205C"/>
    <w:rsid w:val="009633B1"/>
    <w:rsid w:val="00966F3F"/>
    <w:rsid w:val="009712B7"/>
    <w:rsid w:val="009717DB"/>
    <w:rsid w:val="00971D77"/>
    <w:rsid w:val="00972D50"/>
    <w:rsid w:val="0097459B"/>
    <w:rsid w:val="0097549A"/>
    <w:rsid w:val="0097558E"/>
    <w:rsid w:val="009757E4"/>
    <w:rsid w:val="00975834"/>
    <w:rsid w:val="00976863"/>
    <w:rsid w:val="00976BE4"/>
    <w:rsid w:val="00977A11"/>
    <w:rsid w:val="0098068F"/>
    <w:rsid w:val="00980BAB"/>
    <w:rsid w:val="0098159E"/>
    <w:rsid w:val="00982807"/>
    <w:rsid w:val="00984749"/>
    <w:rsid w:val="0098479A"/>
    <w:rsid w:val="00984E7A"/>
    <w:rsid w:val="009873C1"/>
    <w:rsid w:val="00990828"/>
    <w:rsid w:val="009932F4"/>
    <w:rsid w:val="00994019"/>
    <w:rsid w:val="00994653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2425"/>
    <w:rsid w:val="009C31F7"/>
    <w:rsid w:val="009C495E"/>
    <w:rsid w:val="009C6589"/>
    <w:rsid w:val="009C6E9B"/>
    <w:rsid w:val="009C7401"/>
    <w:rsid w:val="009C78C1"/>
    <w:rsid w:val="009D05C8"/>
    <w:rsid w:val="009D1C4C"/>
    <w:rsid w:val="009D1EE3"/>
    <w:rsid w:val="009D4D18"/>
    <w:rsid w:val="009D75A4"/>
    <w:rsid w:val="009E062D"/>
    <w:rsid w:val="009E0A70"/>
    <w:rsid w:val="009E393C"/>
    <w:rsid w:val="009E487A"/>
    <w:rsid w:val="009E6944"/>
    <w:rsid w:val="009F13F5"/>
    <w:rsid w:val="009F1C75"/>
    <w:rsid w:val="009F42BF"/>
    <w:rsid w:val="009F4390"/>
    <w:rsid w:val="009F6FC1"/>
    <w:rsid w:val="009F7BA9"/>
    <w:rsid w:val="00A02E13"/>
    <w:rsid w:val="00A03695"/>
    <w:rsid w:val="00A042B3"/>
    <w:rsid w:val="00A04BFE"/>
    <w:rsid w:val="00A04CB0"/>
    <w:rsid w:val="00A063E6"/>
    <w:rsid w:val="00A074A9"/>
    <w:rsid w:val="00A14416"/>
    <w:rsid w:val="00A14DCC"/>
    <w:rsid w:val="00A17646"/>
    <w:rsid w:val="00A202E9"/>
    <w:rsid w:val="00A23F67"/>
    <w:rsid w:val="00A24F72"/>
    <w:rsid w:val="00A27A4F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6CB0"/>
    <w:rsid w:val="00A47284"/>
    <w:rsid w:val="00A472AC"/>
    <w:rsid w:val="00A61CEC"/>
    <w:rsid w:val="00A62600"/>
    <w:rsid w:val="00A66D42"/>
    <w:rsid w:val="00A67984"/>
    <w:rsid w:val="00A70192"/>
    <w:rsid w:val="00A7239B"/>
    <w:rsid w:val="00A723F8"/>
    <w:rsid w:val="00A726D3"/>
    <w:rsid w:val="00A73490"/>
    <w:rsid w:val="00A73A40"/>
    <w:rsid w:val="00A77F06"/>
    <w:rsid w:val="00A81251"/>
    <w:rsid w:val="00A81E4E"/>
    <w:rsid w:val="00A8240C"/>
    <w:rsid w:val="00A8293C"/>
    <w:rsid w:val="00A855E1"/>
    <w:rsid w:val="00A85605"/>
    <w:rsid w:val="00A85959"/>
    <w:rsid w:val="00A863BF"/>
    <w:rsid w:val="00A86FD6"/>
    <w:rsid w:val="00A87091"/>
    <w:rsid w:val="00A90E30"/>
    <w:rsid w:val="00A914FC"/>
    <w:rsid w:val="00A963A6"/>
    <w:rsid w:val="00A96A02"/>
    <w:rsid w:val="00AA28AA"/>
    <w:rsid w:val="00AA54E8"/>
    <w:rsid w:val="00AA7002"/>
    <w:rsid w:val="00AB3DB9"/>
    <w:rsid w:val="00AB51D1"/>
    <w:rsid w:val="00AB7AB0"/>
    <w:rsid w:val="00AD124F"/>
    <w:rsid w:val="00AD3EC5"/>
    <w:rsid w:val="00AD428F"/>
    <w:rsid w:val="00AD6F10"/>
    <w:rsid w:val="00AD779E"/>
    <w:rsid w:val="00AD7AA9"/>
    <w:rsid w:val="00AF2D2F"/>
    <w:rsid w:val="00AF2F43"/>
    <w:rsid w:val="00AF38C5"/>
    <w:rsid w:val="00AF3EC7"/>
    <w:rsid w:val="00AF3F96"/>
    <w:rsid w:val="00B00558"/>
    <w:rsid w:val="00B008EC"/>
    <w:rsid w:val="00B00F31"/>
    <w:rsid w:val="00B025D9"/>
    <w:rsid w:val="00B027FC"/>
    <w:rsid w:val="00B02EF2"/>
    <w:rsid w:val="00B05779"/>
    <w:rsid w:val="00B05901"/>
    <w:rsid w:val="00B05DD5"/>
    <w:rsid w:val="00B074BF"/>
    <w:rsid w:val="00B11CE9"/>
    <w:rsid w:val="00B12900"/>
    <w:rsid w:val="00B13EEA"/>
    <w:rsid w:val="00B16816"/>
    <w:rsid w:val="00B16F74"/>
    <w:rsid w:val="00B23488"/>
    <w:rsid w:val="00B24413"/>
    <w:rsid w:val="00B24467"/>
    <w:rsid w:val="00B24638"/>
    <w:rsid w:val="00B2645C"/>
    <w:rsid w:val="00B26DA9"/>
    <w:rsid w:val="00B274F5"/>
    <w:rsid w:val="00B30BCA"/>
    <w:rsid w:val="00B3253B"/>
    <w:rsid w:val="00B32A57"/>
    <w:rsid w:val="00B32EDE"/>
    <w:rsid w:val="00B34766"/>
    <w:rsid w:val="00B348CB"/>
    <w:rsid w:val="00B37AD6"/>
    <w:rsid w:val="00B37EBF"/>
    <w:rsid w:val="00B40027"/>
    <w:rsid w:val="00B411D8"/>
    <w:rsid w:val="00B42943"/>
    <w:rsid w:val="00B442A9"/>
    <w:rsid w:val="00B44DCD"/>
    <w:rsid w:val="00B453AE"/>
    <w:rsid w:val="00B46358"/>
    <w:rsid w:val="00B4799C"/>
    <w:rsid w:val="00B532BD"/>
    <w:rsid w:val="00B55628"/>
    <w:rsid w:val="00B56435"/>
    <w:rsid w:val="00B5655A"/>
    <w:rsid w:val="00B570D3"/>
    <w:rsid w:val="00B61A56"/>
    <w:rsid w:val="00B61F80"/>
    <w:rsid w:val="00B625A0"/>
    <w:rsid w:val="00B64A03"/>
    <w:rsid w:val="00B6504B"/>
    <w:rsid w:val="00B66BE3"/>
    <w:rsid w:val="00B66E9A"/>
    <w:rsid w:val="00B67EC3"/>
    <w:rsid w:val="00B7648D"/>
    <w:rsid w:val="00B7655D"/>
    <w:rsid w:val="00B80202"/>
    <w:rsid w:val="00B80BA0"/>
    <w:rsid w:val="00B81F43"/>
    <w:rsid w:val="00B843D9"/>
    <w:rsid w:val="00B857D9"/>
    <w:rsid w:val="00B8635E"/>
    <w:rsid w:val="00B87F03"/>
    <w:rsid w:val="00B902AC"/>
    <w:rsid w:val="00B94CCA"/>
    <w:rsid w:val="00B95246"/>
    <w:rsid w:val="00B958BB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1C8B"/>
    <w:rsid w:val="00BB4388"/>
    <w:rsid w:val="00BB4615"/>
    <w:rsid w:val="00BB5113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661D"/>
    <w:rsid w:val="00BC7716"/>
    <w:rsid w:val="00BC79AC"/>
    <w:rsid w:val="00BD07D5"/>
    <w:rsid w:val="00BD0B12"/>
    <w:rsid w:val="00BD19AF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10BD"/>
    <w:rsid w:val="00C02A1A"/>
    <w:rsid w:val="00C0424D"/>
    <w:rsid w:val="00C049D7"/>
    <w:rsid w:val="00C06957"/>
    <w:rsid w:val="00C102C4"/>
    <w:rsid w:val="00C11C70"/>
    <w:rsid w:val="00C11D13"/>
    <w:rsid w:val="00C11D3F"/>
    <w:rsid w:val="00C125EA"/>
    <w:rsid w:val="00C17132"/>
    <w:rsid w:val="00C21D21"/>
    <w:rsid w:val="00C22D3B"/>
    <w:rsid w:val="00C267C5"/>
    <w:rsid w:val="00C26BC4"/>
    <w:rsid w:val="00C26DAF"/>
    <w:rsid w:val="00C30CA2"/>
    <w:rsid w:val="00C30E3E"/>
    <w:rsid w:val="00C31F46"/>
    <w:rsid w:val="00C32DAD"/>
    <w:rsid w:val="00C3302F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4BD6"/>
    <w:rsid w:val="00C47D16"/>
    <w:rsid w:val="00C5061C"/>
    <w:rsid w:val="00C545A6"/>
    <w:rsid w:val="00C54D4C"/>
    <w:rsid w:val="00C54F37"/>
    <w:rsid w:val="00C56739"/>
    <w:rsid w:val="00C57C32"/>
    <w:rsid w:val="00C61D5C"/>
    <w:rsid w:val="00C62878"/>
    <w:rsid w:val="00C638D0"/>
    <w:rsid w:val="00C6393B"/>
    <w:rsid w:val="00C6626E"/>
    <w:rsid w:val="00C6737A"/>
    <w:rsid w:val="00C70048"/>
    <w:rsid w:val="00C7205B"/>
    <w:rsid w:val="00C723A6"/>
    <w:rsid w:val="00C776D6"/>
    <w:rsid w:val="00C77A64"/>
    <w:rsid w:val="00C80CEB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54A7"/>
    <w:rsid w:val="00CA6784"/>
    <w:rsid w:val="00CA6870"/>
    <w:rsid w:val="00CA7E5D"/>
    <w:rsid w:val="00CB0530"/>
    <w:rsid w:val="00CB1C6F"/>
    <w:rsid w:val="00CB2533"/>
    <w:rsid w:val="00CB2F9D"/>
    <w:rsid w:val="00CB3F10"/>
    <w:rsid w:val="00CB4461"/>
    <w:rsid w:val="00CB5438"/>
    <w:rsid w:val="00CB5E5E"/>
    <w:rsid w:val="00CB65CC"/>
    <w:rsid w:val="00CC046C"/>
    <w:rsid w:val="00CC0DF4"/>
    <w:rsid w:val="00CC231C"/>
    <w:rsid w:val="00CC3DD1"/>
    <w:rsid w:val="00CC3DD6"/>
    <w:rsid w:val="00CC403C"/>
    <w:rsid w:val="00CC4792"/>
    <w:rsid w:val="00CC657B"/>
    <w:rsid w:val="00CC6E53"/>
    <w:rsid w:val="00CC720B"/>
    <w:rsid w:val="00CD19A5"/>
    <w:rsid w:val="00CD7479"/>
    <w:rsid w:val="00CE430D"/>
    <w:rsid w:val="00CE5008"/>
    <w:rsid w:val="00CF31A8"/>
    <w:rsid w:val="00CF4051"/>
    <w:rsid w:val="00CF42F8"/>
    <w:rsid w:val="00CF4BDD"/>
    <w:rsid w:val="00CF53AC"/>
    <w:rsid w:val="00CF549F"/>
    <w:rsid w:val="00CF7D59"/>
    <w:rsid w:val="00D00DC8"/>
    <w:rsid w:val="00D0116B"/>
    <w:rsid w:val="00D039FA"/>
    <w:rsid w:val="00D07503"/>
    <w:rsid w:val="00D13508"/>
    <w:rsid w:val="00D136ED"/>
    <w:rsid w:val="00D138AC"/>
    <w:rsid w:val="00D143DB"/>
    <w:rsid w:val="00D14686"/>
    <w:rsid w:val="00D1616C"/>
    <w:rsid w:val="00D1715C"/>
    <w:rsid w:val="00D20942"/>
    <w:rsid w:val="00D20D34"/>
    <w:rsid w:val="00D22D87"/>
    <w:rsid w:val="00D23748"/>
    <w:rsid w:val="00D32344"/>
    <w:rsid w:val="00D32CE4"/>
    <w:rsid w:val="00D3508D"/>
    <w:rsid w:val="00D36F54"/>
    <w:rsid w:val="00D37055"/>
    <w:rsid w:val="00D374AD"/>
    <w:rsid w:val="00D37834"/>
    <w:rsid w:val="00D437B0"/>
    <w:rsid w:val="00D4392F"/>
    <w:rsid w:val="00D4447E"/>
    <w:rsid w:val="00D51BEE"/>
    <w:rsid w:val="00D51DF1"/>
    <w:rsid w:val="00D53FEC"/>
    <w:rsid w:val="00D5551C"/>
    <w:rsid w:val="00D569CE"/>
    <w:rsid w:val="00D602D7"/>
    <w:rsid w:val="00D60F8E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682A"/>
    <w:rsid w:val="00D76DB5"/>
    <w:rsid w:val="00D83DD1"/>
    <w:rsid w:val="00D84B82"/>
    <w:rsid w:val="00D84D9D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905"/>
    <w:rsid w:val="00D94CEA"/>
    <w:rsid w:val="00D95884"/>
    <w:rsid w:val="00D96801"/>
    <w:rsid w:val="00DA0E3E"/>
    <w:rsid w:val="00DA3F77"/>
    <w:rsid w:val="00DA7C57"/>
    <w:rsid w:val="00DB0591"/>
    <w:rsid w:val="00DB0F3D"/>
    <w:rsid w:val="00DB1965"/>
    <w:rsid w:val="00DB1F0C"/>
    <w:rsid w:val="00DB396F"/>
    <w:rsid w:val="00DB3B11"/>
    <w:rsid w:val="00DB4070"/>
    <w:rsid w:val="00DB7185"/>
    <w:rsid w:val="00DC4DDA"/>
    <w:rsid w:val="00DC4DE8"/>
    <w:rsid w:val="00DC4ED0"/>
    <w:rsid w:val="00DC7008"/>
    <w:rsid w:val="00DD139B"/>
    <w:rsid w:val="00DD43EB"/>
    <w:rsid w:val="00DD5807"/>
    <w:rsid w:val="00DD66F6"/>
    <w:rsid w:val="00DE059C"/>
    <w:rsid w:val="00DE1BBE"/>
    <w:rsid w:val="00DE45E6"/>
    <w:rsid w:val="00DE50FB"/>
    <w:rsid w:val="00DE7C2A"/>
    <w:rsid w:val="00DF070E"/>
    <w:rsid w:val="00DF09AF"/>
    <w:rsid w:val="00DF21C6"/>
    <w:rsid w:val="00DF2BA1"/>
    <w:rsid w:val="00DF4565"/>
    <w:rsid w:val="00DF4F6F"/>
    <w:rsid w:val="00DF5C29"/>
    <w:rsid w:val="00DF61BF"/>
    <w:rsid w:val="00DF6F5F"/>
    <w:rsid w:val="00E0024E"/>
    <w:rsid w:val="00E00F7B"/>
    <w:rsid w:val="00E010E1"/>
    <w:rsid w:val="00E054B8"/>
    <w:rsid w:val="00E1082D"/>
    <w:rsid w:val="00E1251C"/>
    <w:rsid w:val="00E126B0"/>
    <w:rsid w:val="00E12857"/>
    <w:rsid w:val="00E13F2A"/>
    <w:rsid w:val="00E14226"/>
    <w:rsid w:val="00E153E7"/>
    <w:rsid w:val="00E15624"/>
    <w:rsid w:val="00E213FD"/>
    <w:rsid w:val="00E224EA"/>
    <w:rsid w:val="00E225D7"/>
    <w:rsid w:val="00E2421C"/>
    <w:rsid w:val="00E24C0C"/>
    <w:rsid w:val="00E2513C"/>
    <w:rsid w:val="00E27055"/>
    <w:rsid w:val="00E27FF6"/>
    <w:rsid w:val="00E3086D"/>
    <w:rsid w:val="00E32B04"/>
    <w:rsid w:val="00E32BEE"/>
    <w:rsid w:val="00E33678"/>
    <w:rsid w:val="00E34421"/>
    <w:rsid w:val="00E358F3"/>
    <w:rsid w:val="00E36AA4"/>
    <w:rsid w:val="00E40C11"/>
    <w:rsid w:val="00E414A5"/>
    <w:rsid w:val="00E41584"/>
    <w:rsid w:val="00E4404E"/>
    <w:rsid w:val="00E449DC"/>
    <w:rsid w:val="00E452E7"/>
    <w:rsid w:val="00E47B1B"/>
    <w:rsid w:val="00E51D59"/>
    <w:rsid w:val="00E60704"/>
    <w:rsid w:val="00E60ABC"/>
    <w:rsid w:val="00E60E5E"/>
    <w:rsid w:val="00E61E59"/>
    <w:rsid w:val="00E62AE3"/>
    <w:rsid w:val="00E63190"/>
    <w:rsid w:val="00E65630"/>
    <w:rsid w:val="00E66648"/>
    <w:rsid w:val="00E66C5D"/>
    <w:rsid w:val="00E714A0"/>
    <w:rsid w:val="00E723FA"/>
    <w:rsid w:val="00E7272F"/>
    <w:rsid w:val="00E72BED"/>
    <w:rsid w:val="00E737A1"/>
    <w:rsid w:val="00E73FE6"/>
    <w:rsid w:val="00E82C4B"/>
    <w:rsid w:val="00E836F1"/>
    <w:rsid w:val="00E841B0"/>
    <w:rsid w:val="00E84671"/>
    <w:rsid w:val="00E84F7F"/>
    <w:rsid w:val="00E872FB"/>
    <w:rsid w:val="00E912F3"/>
    <w:rsid w:val="00E94B81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C0651"/>
    <w:rsid w:val="00EC4507"/>
    <w:rsid w:val="00EC548E"/>
    <w:rsid w:val="00EC5F60"/>
    <w:rsid w:val="00EC72D5"/>
    <w:rsid w:val="00ED1D43"/>
    <w:rsid w:val="00ED2B42"/>
    <w:rsid w:val="00ED66D4"/>
    <w:rsid w:val="00ED72D3"/>
    <w:rsid w:val="00EE0262"/>
    <w:rsid w:val="00EE1177"/>
    <w:rsid w:val="00EE26FC"/>
    <w:rsid w:val="00EE5BEE"/>
    <w:rsid w:val="00EE6203"/>
    <w:rsid w:val="00EF3392"/>
    <w:rsid w:val="00EF6D62"/>
    <w:rsid w:val="00F01A07"/>
    <w:rsid w:val="00F03648"/>
    <w:rsid w:val="00F03A81"/>
    <w:rsid w:val="00F04006"/>
    <w:rsid w:val="00F044FB"/>
    <w:rsid w:val="00F05E7E"/>
    <w:rsid w:val="00F07231"/>
    <w:rsid w:val="00F0770A"/>
    <w:rsid w:val="00F07E49"/>
    <w:rsid w:val="00F104AB"/>
    <w:rsid w:val="00F13D9E"/>
    <w:rsid w:val="00F16A6F"/>
    <w:rsid w:val="00F1755D"/>
    <w:rsid w:val="00F17C55"/>
    <w:rsid w:val="00F21D79"/>
    <w:rsid w:val="00F2397A"/>
    <w:rsid w:val="00F2725C"/>
    <w:rsid w:val="00F27780"/>
    <w:rsid w:val="00F30EAA"/>
    <w:rsid w:val="00F322CA"/>
    <w:rsid w:val="00F3240F"/>
    <w:rsid w:val="00F3360B"/>
    <w:rsid w:val="00F36B25"/>
    <w:rsid w:val="00F36DC8"/>
    <w:rsid w:val="00F404F6"/>
    <w:rsid w:val="00F4080C"/>
    <w:rsid w:val="00F40D26"/>
    <w:rsid w:val="00F42F16"/>
    <w:rsid w:val="00F442F0"/>
    <w:rsid w:val="00F4440E"/>
    <w:rsid w:val="00F50980"/>
    <w:rsid w:val="00F50BB1"/>
    <w:rsid w:val="00F53F3C"/>
    <w:rsid w:val="00F5520A"/>
    <w:rsid w:val="00F60437"/>
    <w:rsid w:val="00F617B5"/>
    <w:rsid w:val="00F61F05"/>
    <w:rsid w:val="00F63F58"/>
    <w:rsid w:val="00F6541D"/>
    <w:rsid w:val="00F66951"/>
    <w:rsid w:val="00F67C0D"/>
    <w:rsid w:val="00F67CC4"/>
    <w:rsid w:val="00F71D9B"/>
    <w:rsid w:val="00F72A0E"/>
    <w:rsid w:val="00F737F0"/>
    <w:rsid w:val="00F809B1"/>
    <w:rsid w:val="00F80D27"/>
    <w:rsid w:val="00F8190F"/>
    <w:rsid w:val="00F8219C"/>
    <w:rsid w:val="00F82D36"/>
    <w:rsid w:val="00F83593"/>
    <w:rsid w:val="00F857EE"/>
    <w:rsid w:val="00F8593A"/>
    <w:rsid w:val="00F86B9B"/>
    <w:rsid w:val="00F87D31"/>
    <w:rsid w:val="00F90272"/>
    <w:rsid w:val="00F96BBD"/>
    <w:rsid w:val="00F97B6E"/>
    <w:rsid w:val="00FA21D1"/>
    <w:rsid w:val="00FA2F81"/>
    <w:rsid w:val="00FA4368"/>
    <w:rsid w:val="00FA49BE"/>
    <w:rsid w:val="00FB0CFC"/>
    <w:rsid w:val="00FB19EC"/>
    <w:rsid w:val="00FB1B18"/>
    <w:rsid w:val="00FB2ED3"/>
    <w:rsid w:val="00FB32A2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D045F"/>
    <w:rsid w:val="00FD68E2"/>
    <w:rsid w:val="00FD6B47"/>
    <w:rsid w:val="00FD7EE5"/>
    <w:rsid w:val="00FE07F5"/>
    <w:rsid w:val="00FE0C41"/>
    <w:rsid w:val="00FE118B"/>
    <w:rsid w:val="00FE137E"/>
    <w:rsid w:val="00FE20A5"/>
    <w:rsid w:val="00FE3C1A"/>
    <w:rsid w:val="00FE3F62"/>
    <w:rsid w:val="00FF04C4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595CD-D821-0341-81DB-1C70CC0B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Monika Kryńska</cp:lastModifiedBy>
  <cp:revision>2</cp:revision>
  <cp:lastPrinted>2022-04-19T09:33:00Z</cp:lastPrinted>
  <dcterms:created xsi:type="dcterms:W3CDTF">2022-05-20T07:59:00Z</dcterms:created>
  <dcterms:modified xsi:type="dcterms:W3CDTF">2022-05-20T07:59:00Z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